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96" w:rsidRDefault="003B6296" w:rsidP="003B6296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3689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 </w:t>
      </w:r>
    </w:p>
    <w:p w:rsidR="003B6296" w:rsidRPr="001F77F8" w:rsidRDefault="003B6296" w:rsidP="003B6296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</w:t>
      </w:r>
      <w:r w:rsidRPr="00583689">
        <w:rPr>
          <w:rFonts w:ascii="Times New Roman" w:hAnsi="Times New Roman" w:cs="Times New Roman"/>
          <w:sz w:val="28"/>
          <w:szCs w:val="28"/>
        </w:rPr>
        <w:t>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гарантий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бесплатного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оказания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гражданам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медицинской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583689">
        <w:rPr>
          <w:rFonts w:ascii="Times New Roman" w:hAnsi="Times New Roman" w:cs="Times New Roman"/>
          <w:bCs/>
          <w:sz w:val="28"/>
          <w:szCs w:val="28"/>
        </w:rPr>
        <w:t>Красноярском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83689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583689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плановый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58368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Pr="00583689">
        <w:rPr>
          <w:rFonts w:ascii="Times New Roman" w:hAnsi="Times New Roman" w:cs="Times New Roman"/>
          <w:bCs/>
          <w:sz w:val="28"/>
          <w:szCs w:val="28"/>
        </w:rPr>
        <w:t>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6296" w:rsidRDefault="003B6296" w:rsidP="003B6296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6296" w:rsidRDefault="003B6296" w:rsidP="003B6296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6296" w:rsidRDefault="003B6296" w:rsidP="003B6296">
      <w:pPr>
        <w:widowControl w:val="0"/>
        <w:jc w:val="center"/>
        <w:rPr>
          <w:spacing w:val="-4"/>
          <w:sz w:val="28"/>
          <w:szCs w:val="28"/>
        </w:rPr>
      </w:pPr>
      <w:r w:rsidRPr="00EE415E">
        <w:rPr>
          <w:spacing w:val="-4"/>
          <w:sz w:val="28"/>
          <w:szCs w:val="28"/>
        </w:rPr>
        <w:t>Перечень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лекарственных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препаратов,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отпускаемых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населению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br/>
        <w:t>в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перечнем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групп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населения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категорий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заболеваний,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EE415E">
        <w:rPr>
          <w:spacing w:val="-4"/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амбулаторном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лечении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которых</w:t>
      </w:r>
      <w:r>
        <w:rPr>
          <w:spacing w:val="-4"/>
          <w:sz w:val="28"/>
          <w:szCs w:val="28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лекарственные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средства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и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изделия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медицинского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назначения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отпускаются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рецептам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врачей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бесплатно,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также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EE415E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перечнем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групп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населения,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амбулаторном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лечении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EE415E">
        <w:rPr>
          <w:spacing w:val="-4"/>
          <w:sz w:val="28"/>
          <w:szCs w:val="28"/>
        </w:rPr>
        <w:t>которых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лекарственные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препараты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отпускаются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EE415E">
        <w:rPr>
          <w:spacing w:val="-4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рецептам</w:t>
      </w:r>
      <w:r>
        <w:rPr>
          <w:spacing w:val="-4"/>
          <w:sz w:val="28"/>
          <w:szCs w:val="28"/>
        </w:rPr>
        <w:t xml:space="preserve"> врачей </w:t>
      </w:r>
      <w:r w:rsidRPr="00EE415E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50-процентной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скидкой</w:t>
      </w:r>
    </w:p>
    <w:p w:rsidR="003B6296" w:rsidRDefault="003B6296" w:rsidP="003B6296">
      <w:pPr>
        <w:pStyle w:val="ConsPlusNormal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882"/>
        <w:gridCol w:w="2951"/>
        <w:gridCol w:w="2972"/>
        <w:gridCol w:w="3105"/>
      </w:tblGrid>
      <w:tr w:rsidR="003B6296" w:rsidRPr="00297FD2" w:rsidTr="00B04E8E">
        <w:trPr>
          <w:trHeight w:val="20"/>
          <w:tblHeader/>
        </w:trPr>
        <w:tc>
          <w:tcPr>
            <w:tcW w:w="882" w:type="dxa"/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Код АТХ</w:t>
            </w:r>
          </w:p>
          <w:p w:rsidR="003B6296" w:rsidRPr="00297FD2" w:rsidRDefault="003B6296" w:rsidP="00B04E8E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972" w:type="dxa"/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105" w:type="dxa"/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Лекарственные формы</w:t>
            </w:r>
          </w:p>
        </w:tc>
      </w:tr>
    </w:tbl>
    <w:p w:rsidR="003B6296" w:rsidRDefault="003B6296" w:rsidP="003B6296">
      <w:pPr>
        <w:ind w:left="-57" w:right="-57"/>
        <w:jc w:val="center"/>
        <w:rPr>
          <w:color w:val="000000"/>
          <w:spacing w:val="-6"/>
          <w:sz w:val="24"/>
          <w:szCs w:val="24"/>
        </w:rPr>
        <w:sectPr w:rsidR="003B6296" w:rsidSect="00297FD2"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Ind w:w="-176" w:type="dxa"/>
        <w:tblLayout w:type="fixed"/>
        <w:tblLook w:val="0620"/>
      </w:tblPr>
      <w:tblGrid>
        <w:gridCol w:w="882"/>
        <w:gridCol w:w="2951"/>
        <w:gridCol w:w="2972"/>
        <w:gridCol w:w="3105"/>
      </w:tblGrid>
      <w:tr w:rsidR="003B6296" w:rsidRPr="00297FD2" w:rsidTr="00B04E8E">
        <w:trPr>
          <w:trHeight w:val="2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tabs>
                <w:tab w:val="left" w:pos="1590"/>
                <w:tab w:val="center" w:pos="1734"/>
              </w:tabs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пищеварительный тракт и обмен веществ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A02B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widowControl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A02BA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блокаторы Н2-гистаминовых рецепторов*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ранитидин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фамотидин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A02BC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омепразол*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эзомепразол**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A02BX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висмута трикалия дицитрат*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A03AA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мебеверин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платифиллин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A03AD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дротаверин*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A03B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белладонны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A03BA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атропин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A03F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стимуляторы моторики желудочно-кишечного тракта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A03FA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метоклопрамид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противорвотные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противорвотные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A04AA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ондансетрон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лиофилизированные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A05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A05A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A05AA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A05B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A05BA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янтарная кислота + меглумин + инозин + метионин + никотинамид**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A06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слабительные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A06A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слабительные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A06AB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контактные слабительные средства*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бисакодил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сеннозиды А и 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A06AD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лактулоза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макрогол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адсорбирующие кишечные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A07BC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A07DA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снижающие моторику желудочно-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кишечного тракта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лоперамид*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жевательные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таблетки-лиофилизат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A07E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кишечные противовоспалительные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A07EC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месалазин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ректальная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с пролонгированным высвобождением для приема внутрь**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сульфасалазин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A07F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противодиарейные микроорганизмы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A07FA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бифидобактерии бифидум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приема внутрь и местного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A09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A09A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A09AA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ферментные препараты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панкреатин*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кишечнорастворимые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капсулы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кишечнорастворимые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сахарного диабета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инсулины и их аналоги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аспарт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глулизин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лизпро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A10AC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деглудек + инсулин аспарт***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гларгин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гларгин + ликсисенатид***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деглудек**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детемир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гипогликемические препараты, кроме инсулинов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бигуаниды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метформин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таблетки пролонгированного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глибенкламид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гликлазид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комбинация гипогликемических препаратов для приёма внутрь*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глибенкламид+метформин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глимепирид+метформин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вилдаглиптин+метформин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A10BH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дипептидилпептидазы-4 (ДПП-4)**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алоглиптин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вилдаглиптин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гозоглиптин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линаглиптин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саксаглиптин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ситаглиптин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A10BJ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ликсисенатид***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A10BK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дапаглифлозин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эмпаглифлозин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A10BX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репаглинид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A11C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витамины A и D, включая их комбинации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A11CA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 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ретинол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драже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 и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раствор для приема внутрь и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наружного применения (масляный)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 D и его аналоги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альфакальцидол*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кальцитриол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колекальциферол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A11D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 B</w:t>
            </w:r>
            <w:r w:rsidRPr="00297FD2">
              <w:rPr>
                <w:color w:val="000000"/>
                <w:spacing w:val="-6"/>
                <w:sz w:val="24"/>
                <w:szCs w:val="24"/>
                <w:vertAlign w:val="subscript"/>
              </w:rPr>
              <w:t>1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и его комбинации с витаминами B</w:t>
            </w:r>
            <w:r w:rsidRPr="00297FD2">
              <w:rPr>
                <w:color w:val="000000"/>
                <w:spacing w:val="-6"/>
                <w:sz w:val="24"/>
                <w:szCs w:val="24"/>
                <w:vertAlign w:val="subscript"/>
              </w:rPr>
              <w:t>6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и B</w:t>
            </w:r>
            <w:r w:rsidRPr="00297FD2">
              <w:rPr>
                <w:color w:val="000000"/>
                <w:spacing w:val="-6"/>
                <w:sz w:val="24"/>
                <w:szCs w:val="24"/>
                <w:vertAlign w:val="subscript"/>
              </w:rPr>
              <w:t>12</w:t>
            </w:r>
          </w:p>
        </w:tc>
      </w:tr>
      <w:tr w:rsidR="003B6296" w:rsidRPr="00297FD2" w:rsidTr="00B04E8E">
        <w:trPr>
          <w:trHeight w:val="276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A11DA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 B1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тиамин**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B6296" w:rsidRPr="00297FD2" w:rsidTr="00B04E8E">
        <w:trPr>
          <w:trHeight w:val="276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A11G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A11GA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аскорбиновая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драже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А11Н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витаминные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А11НА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пиридоксин**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минеральные добавки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кальция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A12AA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кальция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кальция глюконат*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A12C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минеральные добавки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A12CX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калия и магния аспарагинат*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анаболические средства системного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анаболические стероиды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A14AB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эстрена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нандролон***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A16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A16A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A16AA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адеметионин**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A16AB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ферментные препараты***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агалсидаза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агалсидаза бета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велаглюцераза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галсульфаза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идурсульфаза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идурсульфаза бета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имиглюцераза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ларонидаза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себелипаза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талиглюцераза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A16AX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миглустат***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нитизинон***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сапроптерин***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тиоктовая кислота*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кровь и система кроветворения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антитромботические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антитромботические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B01AA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витамина К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варфарин*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B01AB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группа гепарина**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гепарин натрия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эноксапарин натрия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парнапарин натрия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B01AC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клопидогрел*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тикагрелор**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В01АЕ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дабигатрана этексилат**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B01AF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прямые ингибиторы фактора Xa**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апиксабан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ривароксабан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гемостатические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антифибринолитические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B02AA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аминокислоты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транексамовая кислота***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B02AB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апротинин**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 К и другие гемостатики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 К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менадиона натрия бисульфит**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B02BC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местные гемостатики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фибриноген + тромбин**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губка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B02BD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факторы свертывания крови***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мороктоког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нонаког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октоког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 (замороженный)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факторы свертывания крови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II, VII, IX, X в комбинации (протромбиновый комплекс)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лиофилизат для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B02BX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ромиплостим***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элтромбопаг***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этамзилат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 и наружного применения**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антианемические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железа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железа (III) гидроксид полимальтозат*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жевательные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парентеральные препараты трехвалентного железа**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 B</w:t>
            </w:r>
            <w:r w:rsidRPr="00297FD2">
              <w:rPr>
                <w:color w:val="000000"/>
                <w:spacing w:val="-6"/>
                <w:sz w:val="24"/>
                <w:szCs w:val="24"/>
                <w:vertAlign w:val="subscript"/>
              </w:rPr>
              <w:t>12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и фолиевая кислота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 B</w:t>
            </w:r>
            <w:r w:rsidRPr="00297FD2">
              <w:rPr>
                <w:color w:val="000000"/>
                <w:spacing w:val="-6"/>
                <w:sz w:val="24"/>
                <w:szCs w:val="24"/>
                <w:vertAlign w:val="subscript"/>
              </w:rPr>
              <w:t>12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(цианокобаламин и его аналоги)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цианокобаламин**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фолиевая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B03X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антианемические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B03XA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дарбэпоэтин альфа***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метоксиполиэтиленгликоль- эпоэтин бета***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эпоэтин альфа**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эпоэтин бета**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лиофилизат для приготовления раствора для внутривенного и подкожного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кровезаменители и перфузионные растворы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кровь и препараты крови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декстран**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растворы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растворы, влияющие на водно-электролитный баланс**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B05BC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маннитол***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ирригационные растворы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B05CX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декстроза**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растворы для перитонеального диализа***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B05X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добавки к растворам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B05XA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растворы электролитов**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калия хлорид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магния сульфат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натрия хлорид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сердечно-сосудистая система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сердца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сердечные гликозиды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гликозиды наперстянки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дигоксин*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(для детей)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антиаритмические препараты, классы I и III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прокаинамид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антиаритмические препараты, класс IВ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лидокаин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для местного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для местного и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спрей для местного и наружного применения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C01BC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пропафенон*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C01BD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амиодарон*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C01BG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лаппаконитина гидробромид*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C01CA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эпинефрин**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вазодилататоры для лечения заболеваний сердца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C01DA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органические нитраты*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изосорбида динитрат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подъязычный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изосорбида мононитрат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ретард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нитроглицерин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подъязычные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пленки для наклеивания на десну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подъязычный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подъязычные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сублингвальные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C01E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заболеваний сердца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C01EA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простагландины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алпростадил**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C01EB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ивабрадин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мельдоний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C02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антигипертензивные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C02AB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метилдопа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метилдопа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агонисты имидазолиновых рецепторов*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клонидин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моксонидин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альфа-адреноблокаторы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доксазозин*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урапидил**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C02K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антигипертензивные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C02KX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антигипертензивные средства для лечения легочной артериальной гипертензии**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амбризентан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бозентан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мацитентан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риоцигуат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диуретики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тиазидные диуретики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тиазиды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гидрохлоротиазид*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тиазидоподобные диуретики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сульфонамиды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индапамид*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>петлевые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диуретики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C03CA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сульфонамиды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фуросемид*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C03D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калийсберегающие диуретики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C03DA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спиронолактон*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периферические вазодилататоры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периферические вазодилататоры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C04AD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пурина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пентоксифиллин**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C07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бета-адреноблокаторы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C07A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бета-адреноблокаторы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C07AA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неселективные бета-адреноблокаторы*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пропранолол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соталол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C07AB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селективные бета-адреноблокаторы*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атенолол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бисопролол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метопролол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C07AG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карведилол*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C08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блокаторы кальциевых каналов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C08C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C08CA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производные дигидропиридина 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амлодипин*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нимодипин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нифедипин*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таблетки, покрытые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C08D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C08DA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верапамил*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АПФ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АПФ*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каптоприл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лизиноприл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периндоприл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эналаприл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АПФ в комбинации с другими препаратами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C09BА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АПФ в комбинации с диуретиками*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гидрохлоротиазид+</w:t>
            </w:r>
          </w:p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каптоприл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гидрохлоротиазид+</w:t>
            </w:r>
          </w:p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эналаприл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индапамид+эналаприл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индапамид+периндоприл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C09C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рецепторов ангиотензина II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лозартан*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C09D</w:t>
            </w:r>
          </w:p>
        </w:tc>
        <w:tc>
          <w:tcPr>
            <w:tcW w:w="9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ангиотензина II в комбинации с диуретиками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C09DА</w:t>
            </w:r>
          </w:p>
        </w:tc>
        <w:tc>
          <w:tcPr>
            <w:tcW w:w="2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ангиотензина II в комбинации с диуретиками*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гидрохлоротиазид+лозартан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гидрохлоротиазид+</w:t>
            </w:r>
          </w:p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эпросартан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C09DX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антагонисты рецепторов ангиотензина IIв комбинации с другими средствами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валсартан + сакубитрил***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C10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гиполипидемические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C10A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гиполипидемические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C10AA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ГМГ-КоА-редуктазы*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аторвастатин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симвастатин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C10AB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фибраты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фенофибрат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C10AX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гиполипидемические средства***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алирокумаб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эволокумаб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дерматологические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противогрибковые препараты для местного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D01AE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салициловая кислота*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ран и язв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способствующие нормальному рубцеванию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D03AX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 роста эпидермальный**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D06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D06C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диоксометилтетрагидро-пиримидин + сульфадиметоксин +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тримекаин + хлорамфеникол*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мазь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D07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глюкокортикоиды, применяемые в дерматологии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D07A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глюкокортикоиды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D07AC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бетаметазон*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крем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мометазон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крем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D08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D08A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D08AC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бигуаниды и амидины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хлоргексидин*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местного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для наружного применения (спиртовой)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вагинальные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вагинальные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D08AG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йода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повидон-йод*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D08AX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водорода пероксид*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калия перманганат**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этанол**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раствор для наружного применения и приготовления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лекарственных форм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D11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D11A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D11AН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дерматита, кроме глюкокортикоидов***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дупилумаб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пимекролимус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крем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G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мочеполовая система и половые гормоны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G01AА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натамицин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вагинальные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G01AF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имидазола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клотримазол*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вагинальный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вагинальные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вагинальные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препараты, применяемые в гинекологии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утеротонизирующие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G02AB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алкалоиды спорыньи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метилэргометрин**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G02AD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простагландины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динопростон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интрацервикальный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мизопростол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G02C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препараты, применяемые в гинекологии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G02CA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гексопреналин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G02CB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пролактина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бромокриптин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андрогены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3-оксоандрост-4-ена**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тестостерон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гестагены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G03DA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прегн-4-ена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прогестерон**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G03DB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дидрогестерон**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G03DC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эстрена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норэтистерон**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G03G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гонадотропины и другие стимуляторы овуляции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G03GA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гонадотропины***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корифоллитропин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фоллитропин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G03GB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кломифен**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G03H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антиандрогены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G03HA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антиандрогены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ципротерон**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 масляный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применяемые в урологии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G04B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применяемые в урологии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G04BD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солифенацин*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G04C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G04CA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альфа-адреноблокаторы*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алфузозин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тамсулозин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 с пролонгированным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G04CB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финастерид*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H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 гипофиза и гипоталамуса и их аналоги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 передней доли гипофиза и их аналоги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соматропин***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H01AX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пэгвисомант***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 задней доли гипофиза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десмопрессин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назальные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таблетки, диспергируемые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297FD2">
              <w:rPr>
                <w:color w:val="000000"/>
                <w:spacing w:val="-6"/>
                <w:sz w:val="24"/>
                <w:szCs w:val="24"/>
              </w:rPr>
              <w:t>в полости рта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таблетки-лиофилизат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подъязычные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 гипоталамуса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H01CB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соматостатин и аналоги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ланреотид***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октреотид**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микросферы для приготовления суспензии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раствор для внутривенного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297FD2">
              <w:rPr>
                <w:color w:val="000000"/>
                <w:spacing w:val="-6"/>
                <w:sz w:val="24"/>
                <w:szCs w:val="24"/>
              </w:rPr>
              <w:t>и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пасиреотид***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H01CC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антигонадотропин-рилизинг гормоны**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ганиреликс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цетрореликс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H02AA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минералокортикоиды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флудрокортизон*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H02AB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глюкокортикоиды*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гидрокортизон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крем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и внутримышечного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глазная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внутримышечного и внутрисуставного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эмульсия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дексаметазон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имплантат для интравитреального введения***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метилпреднизолон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и внутримышечного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преднизолон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щитовидной железы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H03AA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левотироксин натрия*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H03B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антитиреоидные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H03BB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тиамазол*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H03C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йода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H03CA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йода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калия йодид*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жевательные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 поджелудочной железы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гормоны, расщепляющие гликоген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H04AA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глюкагон**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H05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регулирующие обмен кальция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H05A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паратиреоидные гормоны и их аналоги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H05AA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терипаратид***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H05B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антипаратиреоидные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H05BA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кальцитонина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кальцитонин**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H05BX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антипаратиреоидные препараты***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парикальцитол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цинакальцет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этелкальцетид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J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противомикробные препараты системного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антибактериальные препараты системного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тетрациклины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тетрациклины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доксициклин*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амфениколы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амфениколы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хлорамфеникол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пенициллины широкого спектра действия*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амоксициллин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ампициллин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J01CE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J01CF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пенициллины, устойчивые к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бета-лактамазам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оксациллин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J01CR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амоксициллин + клавулановая кислота*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бета-лактамные антибактериальные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J01DB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цефазолин**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цефалексин*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J01DC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цефуроксим*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J01DD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цефтриаксон**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J01E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сульфаниламиды и триметоприм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J01EE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ко-тримоксазол*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J01F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макролиды, линкозамиды и стрептограмины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J01FA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макролиды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азитромицин*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 (для детей)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джозамицин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кларитромицин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J01FF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линкозамиды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клиндамицин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J01G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аминогликозиды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J01GA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стрептомицины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стрептомицин**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J01GB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аминогликозиды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амикацин**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гентамицин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внутримышечного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канамицин**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порошок для приготовления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раствора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тобрамицин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ингаляций***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ингаляций***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J01M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антибактериальные препараты,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хинолона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J01MA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фторхинолоны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гатифлоксацин**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левофлоксацин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ломефлоксацин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моксифлоксацин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офлоксацин*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 и ушные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глазная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спарфлоксацин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ципрофлоксацин*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 и ушные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ушные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глазная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J01X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антибактериальные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J01XA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ванкомицин**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 и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J01XD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имидазола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метронидазол*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J01XX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антибактериальные препараты**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линезолид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тедизолид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фосфомицин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J02AA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антибиотики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нистатин*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J02AC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триазола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вориконазол***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позаконазол***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флуконазол*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активные в отношении микобактерий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противотуберкулезные препараты**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замедленного высвобождения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кишечнорастворимые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color w:val="000000"/>
                <w:spacing w:val="-6"/>
                <w:sz w:val="24"/>
                <w:szCs w:val="24"/>
              </w:rPr>
              <w:t>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антибиотики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капреомицин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рифабутин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рифампицин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циклосерин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гидразиды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изониазид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 и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протионамид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этионамид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J04AK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бедаквилин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пиразинамид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теризидон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этамбутол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J04AM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комбинированные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противотуберкулезные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изониазид + ломефлоксацин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+ пиразинамид + этамбутол + пиридоксин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таблетки, покрытые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изониазид + пиразинамид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изониазид + рифампицин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изониазид + этамбутол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J04В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противолепрозные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дапсон**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противовирусные препараты системного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противовирусные препараты прямого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ацикловир*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крем для местного и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крем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глазная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валганцикловир***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ганцикловир***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протеаз**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атазанавир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дарунавир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нарлапревир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ритонавир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саквинавир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фосампренавир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J05AF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нуклеозиды и нуклеотиды – ингибиторы обратной транскриптазы**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абакавир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диданозин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зидовудин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ламивудин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ставудин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телбивудин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тенофовир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фосфазид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энтекавир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J05AG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ненуклеозидные ингибиторы обратной транскриптазы**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невирапин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элсульфавирин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этравирин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эфавиренз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J05AH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осельтамивир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J05AP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противовирусные препараты для лечения гепатита C***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даклатасвир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таблеток набор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рибавирин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концентрат для приготовления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симепревир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софосбувир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J05AR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комбинированные противовирусные препараты для лечения ВИЧ-инфекции**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абакавир + ламивудин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зидовудин + ламивудин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лопинавир + ритонавир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гразопревир + элбасвир***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долутегравир**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имидазолилэтанамид пентандиовой кислоты*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кагоцел*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маравирок**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ралтегравир**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жевательные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умифеновир*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J06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иммунные сыворотки и иммуноглобулины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J06B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иммуноглобулины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J06BA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иммуноглобулины, нормальные человеческие**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иммуноглобулин человека нормальный [IgG + IgM + IgA]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J06BB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паливизумаб***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lastRenderedPageBreak/>
              <w:t>L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противоопухолевые препараты и иммуномодуляторы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противоопухолевые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алкилирующие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аналоги азотистого иприта**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бендамустин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ифосфамид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мелфалан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хлорамбуцил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циклофосфамид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L01AB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алкилсульфонаты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бусульфан**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нитрозомочевины**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кармустин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ломустин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алкилирующие средства**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дакарбазин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темозоломид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антиметаболиты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аналоги фолиевой кислоты**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метотрексат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пеметрексед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ралтитрексид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аналоги пурина**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меркаптопурин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неларабин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флударабин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таблетки, покрытые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L01BC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аналоги пиримидина**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азацитидин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гемцитабин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капецитабин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фторурацил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цитарабин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алкалоиды барвинка и их аналоги**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винбластин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винкристин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винорелбин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L01CB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этопозид**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L01CD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таксаны**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доцетаксел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кабазитаксел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паклитаксел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L01DB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антрациклины и родственные соединения**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даунорубицин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раствор для внутривенного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доксорубицин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идарубицин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митоксантрон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эпирубицин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L01DC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противоопухолевые антибиотики**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блеомицин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иксабепилон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митомицин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L01X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противоопухолевые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L01XA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платины**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карбоплатин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оксалиплатин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лиофилизат для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цисплатин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 и внутрибрюшинного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L01XB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метилгидразины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прокарбазин**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L01XC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моноклональные антитела***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атезолизумаб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бевацизумаб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блинатумомаб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брентуксимаб ведотин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даратумумаб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ипилимумаб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ниволумаб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обинутузумаб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панитумумаб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пембролизумаб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пертузумаб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рамуцирумаб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ритуксимаб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трастузумаб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лиофилизат для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трастузумаб эмтанзин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цетуксимаб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элотузумаб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L01XE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протеинкиназы***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акситиниб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алектиниб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афатиниб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бозутиниб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вандетаниб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вемурафениб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гефитиниб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дабрафениб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дазатиниб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ибрутиниб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иматиниб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кобиметиниб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кризотиниб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лапатиниб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ленватиниб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нилотиниб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нинтеданиб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мягкие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осимертиниб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пазопаниб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палбоциклиб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регорафениб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рибоциклиб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руксолитиниб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сорафениб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сунитиниб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траметиниб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церитиниб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эрлотиниб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L01XX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аспарагиназа**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афлиберцепт***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бортезомиб***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венетоклакс***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висмодегиб***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гидроксикарбамид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иксазомиб***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иринотекан***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карфилзомиб***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митотан**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третиноин***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 некроза опухоли альфа-1 (тимозин рекомбинантный)***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эрибулин**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противоопухолевые гормональные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 и родственные соединения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гестагены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медроксипрогестерон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внутримышечного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аналоги гонадотропин-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рилизинг гормона**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бусерелин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лиофилизат для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приготовления суспензии для внутримышечного введения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гозерелин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имплантат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лейпрорелин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трипторелин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гормонов и родственные соединения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антиэстрогены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тамоксифен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фулвестрант***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антиандрогены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бикалутамид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флутамид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энзалутамид***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L02BG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ароматазы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анастрозол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L02BX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антагонисты гормонов и родственные соединения***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абиратерон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дегареликс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иммуностимуляторы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иммуностимуляторы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L03AA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колониестимулирующие факторы**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филграстим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эмпэгфилграстим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L03AB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интерфероны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интерферон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для местного и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назальные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и подкожного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 и местного применения**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и местного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раствор для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внутримышечного, субконъюнктивального введения и закапывания в глаз**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интерферон бета-1a**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интерферон бета-1b**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интерферон гамма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и подкожного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пэгинтерферон альфа-2a**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пэгинтерферон альфа-2b**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пэгинтерферон бета-1a**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цепэгинтерферон альфа-2b**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L03AX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азоксимера бромид**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вакцина для лечения рака мочевого пузыря БЦЖ**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глатирамера ацетат**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глутамил-цистеинил-глицин динатрия**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тилорон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иммунодепрессанты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иммунодепрессанты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L04AA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селективные иммунодепрессанты***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абатацепт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алемтузумаб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апремиласт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барицитиниб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белимумаб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ведолизумаб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лефлуномид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микофенолата мофетил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микофеноловая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натализумаб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окрелизумаб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терифлуномид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тофацитиниб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финголимод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эверолимус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экулизумаб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L04AB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фактора некроза опухоли альфа (ФНО-альфа)***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адалимумаб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голимумаб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инфликсимаб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цертолизумаба пэгол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этанерцепт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L04AC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интерлейкина***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базиликсимаб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канакинумаб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нетакимаб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сарилумаб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секукинумаб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тоцилизумаб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устекинумаб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L04AD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кальциневрина**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такролимус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капсулы пролонгированного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циклоспорин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мягкие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L04AX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азатиоприн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леналидомид**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пирфенидон***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M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костно-мышечная система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M01AB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диклофенак*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кеторолак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M01AE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декскетопрофен**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ибупрофен*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крем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 (для детей)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кетопрофен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модифицированным высвобождением*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 (для детей)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M01C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базисные противоревматические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M01CC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пеницилламин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миорелаксанты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миорелаксанты периферического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M03AX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миорелаксанты периферического действия***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M03B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миорелаксанты центрального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M03BX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миорелаксанты центрального действия*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баклофен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интратекального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тизанидин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противоподагрические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противоподагрические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M04AA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аллопуринол*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M05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костей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M05B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M05BA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бифосфонаты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алендроновая кислота*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таблетки;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золедроновая кислота**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M05BX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деносумаб***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стронция ранелат**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порошок для приготовления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lastRenderedPageBreak/>
              <w:t>N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нервная система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 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анестетики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 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общей анестезии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N01AH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опиоидные анальгетики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тримеперидин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N01B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местные анестетики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N01BA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прокаин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N01BB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амиды***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бупивакаин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левобупивакаин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анальгетики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опиоиды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морфин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налоксон + оксикодон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фентанил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орипавина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бупренорфин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пластырь трансдермальный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опиоиды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защечные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тапентадол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трамадол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таблетки с пролонгированным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анальгетики и антипиретики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ацетилсалициловая кислота*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N02BE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анилиды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парацетамол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 (для детей)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 (для детей)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противоэпилептические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противоэпилептические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бензобарбитал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фенобарбитал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(для детей)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гидантоина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фенитоин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этосуксимид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клоназепам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N03AF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карбамазепин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окскарбазепин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N03AG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вальпроевая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с пролонгированным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 (для детей)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бриварацетам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лакосамид**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леветирацетам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перампанел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прегабалин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топирамат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противопаркинсонические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антихолинергические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N04AA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третичные амины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бипериден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тригексифенидил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N04B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дофаминергические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N04BA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допа и ее производные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леводопа + бенсеразид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леводопа + карбидопа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N04BB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адамантана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амантадин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N04BC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пирибедил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прамипексол**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психолептики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антипсихотические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левомепромазин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хлорпромазин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драже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перфеназин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трифлуоперазин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флуфеназин**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перициазин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тиоридазин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галоперидол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индола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сертиндол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N05AF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зуклопентиксол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 (масляный)**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таблетки, покрытые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флупентиксол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 (масляный)**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N05AH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кветиапин**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оланзапин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N05AL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бензамиды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сульпирид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карипразин**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палиперидон**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внутримышечного введения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рисперидон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для рассасывания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анксиолитики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бромдигидрохлорфенил-бензодиазепин*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диазепам*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лоразепам**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оксазепам**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N05BB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гидроксизин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снотворные и седативные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N05CD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бензодиазепина**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мидазолам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нитразепам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N05CF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зопиклон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психоаналептики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антидепрессанты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амитриптилин*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имипрамин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драже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кломипрамин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пароксетин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сертралин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флуоксетин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антидепрессанты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агомелатин**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пипофезин*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таблетки с модифицированным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высвобождением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N06B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N06BC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ксантина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кофеин**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N06BX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винпоцетин 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глицин*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защечные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подъязычные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назальные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пирацетам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полипептиды коры головного мозга скота 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фонтурацетам*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церебролизин**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цитиколин*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деменции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N06DA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галантамин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ривастигмин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трансдермальная терапевтическая система***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N06DX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мемантин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парасимпатомиметики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пиридостигмина бромид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N07AХ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холина альфосцерат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применяемые при зависимостях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налтрексон**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устранения головокружения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бетагистин*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N07X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N07XX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диметилфумарат***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инозин + никотинамид + рибофлавин + янтарная кислота*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тетрабеназин**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P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противопротозойные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P01B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противомалярийные препараты**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P01BA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аминохинолины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гидроксихлорохин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P01BC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метанолхинолины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мефлохин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противогельминтные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P02B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трематодоза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P02BA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празиквантел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P02C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нематодоза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P02CA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мебендазол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P02CC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пирантел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Р02СЕ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левамизол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уничтожения эктопаразитов (в т.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>ч. чесоточного клеща), инсектициды и репелленты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уничтожения эктопаразитов (в т.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>ч. чесоточного клеща)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P03AX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препараты для уничтожения эктопаразитов (в т.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>ч. чесоточного клеща)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бензилбензоат*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эмульсия для наружного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R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дыхательная система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назальные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R01AA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адреномиметики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ксилометазолин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назальный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назальные*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назальные (для детей)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 дозированный*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горла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горла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R02AА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йод + калия йодид + глицерол*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местного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для местного применения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индакатерол***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сальбутамол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для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формотерол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R03AK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будесонид + формотерол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 с порошком для ингаляций набор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мометазон + формотерол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салметерол + флутиказон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капсулы с порошком для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R03AL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вилантерол + умеклидиния бромид**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гликопиррония бромид + индакатерол**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олодатерол + тиотропия бромид**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глюкокортикоиды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беклометазон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будесонид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назальные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гликопиррония бромид**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ипратропия бромид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тиотропия бромид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R03BC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кромоглициевая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назальный***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 дозированный***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R03D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R03DA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ксантины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аминофиллин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R03DX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бенрализумаб***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меполизумаб***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омализумаб***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реслизумаб***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фенспирид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R05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R05C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R05CB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амброксол*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пастилки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для рассасывания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шипучие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ацетилцистеин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сиропа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 и ингаляций*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таблетки*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шипучие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дорназа альфа***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R06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R06A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R06AA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эфиры алкиламинов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дифенгидрамин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R06AC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хлоропирамин*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R06AE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пиперазина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цетиризин*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R06AX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лоратадин*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S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органы чувств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офтальмологические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противомикробные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антибиотики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тетрациклин*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глазная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S01E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противоглаукомные препараты и миотические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S01EB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парасимпатомиметики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пилокарпин*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S01EC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ацетазоламид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дорзоламид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S01ED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бета-адреноблокаторы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тимолол*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глазной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S01EE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тафлупрост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S01EX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S01F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мидриатические и циклоплегические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S01FA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тропикамид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S01Н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местные анестетики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S01НA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местные анестетики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оксибупрокаин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S01К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гипромеллоза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S01L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S01LA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ранибизумаб***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уха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противомикробные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S02AA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рифамицин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ушные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V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прочие препараты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аллергены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аллергены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V01AА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аллергенов экстракт**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аллергены бактерий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лечебные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лечебные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V03AB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антидоты**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димеркаптопропансульфонат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натрия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раствор для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внутримышечного и подкожного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карбоксим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налоксон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натрия тиосульфат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протамина сульфат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сугаммадекс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V03AC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деферазирокс**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V03AE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гиперкалиемии и гиперфосфатемии***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комплекс β-железа (III) оксигидроксида, сахарозы и крахмала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жевательные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севеламер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V03AF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дезинтоксикационные препараты для противоопухолевой терапии**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кальция фолинат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месна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V03AX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дезоксирибонуклеиновая кислота плазмидная (сверхскрученная кольцевая двуцепочечная)**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V06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лечебное питание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V06D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продукты лечебного питания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V06DD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кетоаналоги аминокислот**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V07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нелечебные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V07A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нелечебные средства</w:t>
            </w:r>
          </w:p>
        </w:tc>
      </w:tr>
      <w:tr w:rsidR="003B6296" w:rsidRPr="00297FD2" w:rsidTr="00B04E8E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V07AB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вода для инъекций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6" w:rsidRPr="00297FD2" w:rsidRDefault="003B6296" w:rsidP="00B04E8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</w:tbl>
    <w:p w:rsidR="003B6296" w:rsidRDefault="003B6296" w:rsidP="003B6296">
      <w:pPr>
        <w:ind w:left="-57" w:right="-57"/>
        <w:rPr>
          <w:color w:val="222222"/>
          <w:spacing w:val="-6"/>
          <w:sz w:val="24"/>
          <w:szCs w:val="24"/>
        </w:rPr>
      </w:pPr>
    </w:p>
    <w:p w:rsidR="003B6296" w:rsidRPr="00297FD2" w:rsidRDefault="003B6296" w:rsidP="003B6296">
      <w:pPr>
        <w:ind w:firstLine="709"/>
        <w:rPr>
          <w:color w:val="000000"/>
          <w:spacing w:val="-6"/>
        </w:rPr>
      </w:pPr>
      <w:r w:rsidRPr="00297FD2">
        <w:rPr>
          <w:color w:val="222222"/>
          <w:spacing w:val="-6"/>
        </w:rPr>
        <w:t>* В том числе, для обеспечения рецептов с 50 %</w:t>
      </w:r>
      <w:r>
        <w:rPr>
          <w:color w:val="222222"/>
          <w:spacing w:val="-6"/>
        </w:rPr>
        <w:t>-й</w:t>
      </w:r>
      <w:r w:rsidRPr="00297FD2">
        <w:rPr>
          <w:color w:val="222222"/>
          <w:spacing w:val="-6"/>
        </w:rPr>
        <w:t xml:space="preserve"> скидкой от стоимости.</w:t>
      </w:r>
    </w:p>
    <w:p w:rsidR="003B6296" w:rsidRPr="00297FD2" w:rsidRDefault="003B6296" w:rsidP="003B6296">
      <w:pPr>
        <w:ind w:firstLine="709"/>
        <w:rPr>
          <w:color w:val="000000"/>
          <w:spacing w:val="-6"/>
        </w:rPr>
      </w:pPr>
      <w:r w:rsidRPr="00297FD2">
        <w:rPr>
          <w:color w:val="222222"/>
          <w:spacing w:val="-6"/>
        </w:rPr>
        <w:t>** Назначение и обеспечение по решению врачебной комиссии медицинской организации</w:t>
      </w:r>
      <w:r w:rsidRPr="00297FD2">
        <w:rPr>
          <w:color w:val="000000"/>
          <w:spacing w:val="-6"/>
        </w:rPr>
        <w:t>.</w:t>
      </w:r>
    </w:p>
    <w:p w:rsidR="003B6296" w:rsidRPr="00297FD2" w:rsidRDefault="003B6296" w:rsidP="003B6296">
      <w:pPr>
        <w:ind w:firstLine="709"/>
      </w:pPr>
      <w:r w:rsidRPr="00297FD2">
        <w:rPr>
          <w:color w:val="222222"/>
          <w:spacing w:val="-6"/>
        </w:rPr>
        <w:lastRenderedPageBreak/>
        <w:t>***</w:t>
      </w:r>
      <w:r w:rsidRPr="00297FD2">
        <w:rPr>
          <w:color w:val="000000"/>
          <w:spacing w:val="-6"/>
        </w:rPr>
        <w:t xml:space="preserve"> Назначение по решению врачебной комиссии и по согласованию с главным внештатным специалистом по профилю.</w:t>
      </w:r>
    </w:p>
    <w:p w:rsidR="003B6296" w:rsidRPr="00BB0994" w:rsidRDefault="003B6296" w:rsidP="003B6296"/>
    <w:p w:rsidR="003B6296" w:rsidRPr="00BB0994" w:rsidRDefault="003B6296" w:rsidP="003B6296"/>
    <w:p w:rsidR="003B6296" w:rsidRPr="00BB0994" w:rsidRDefault="003B6296" w:rsidP="003B6296"/>
    <w:p w:rsidR="003B6296" w:rsidRPr="00BB0994" w:rsidRDefault="003B6296" w:rsidP="003B6296"/>
    <w:p w:rsidR="003B6296" w:rsidRDefault="003B6296" w:rsidP="003B6296"/>
    <w:p w:rsidR="003B6296" w:rsidRDefault="003B6296" w:rsidP="003B6296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6296" w:rsidRDefault="003B6296" w:rsidP="003B6296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6296" w:rsidRDefault="003B6296" w:rsidP="003B6296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6296" w:rsidRDefault="003B6296" w:rsidP="003B6296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6296" w:rsidRDefault="003B6296" w:rsidP="003B6296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F68F5" w:rsidRDefault="00BF68F5"/>
    <w:sectPr w:rsidR="00BF68F5" w:rsidSect="00BF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C86"/>
    <w:multiLevelType w:val="hybridMultilevel"/>
    <w:tmpl w:val="1624B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A58"/>
    <w:multiLevelType w:val="hybridMultilevel"/>
    <w:tmpl w:val="13F2AD2A"/>
    <w:lvl w:ilvl="0" w:tplc="2FF2A1A8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BA00C4"/>
    <w:multiLevelType w:val="multilevel"/>
    <w:tmpl w:val="2F9CF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284FE1"/>
    <w:multiLevelType w:val="multilevel"/>
    <w:tmpl w:val="56208B18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5">
    <w:nsid w:val="22A2669B"/>
    <w:multiLevelType w:val="multilevel"/>
    <w:tmpl w:val="46A0E4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CA2394"/>
    <w:multiLevelType w:val="hybridMultilevel"/>
    <w:tmpl w:val="1EC241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2F44"/>
    <w:multiLevelType w:val="hybridMultilevel"/>
    <w:tmpl w:val="373691F2"/>
    <w:lvl w:ilvl="0" w:tplc="3CC01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344B5CDB"/>
    <w:multiLevelType w:val="hybridMultilevel"/>
    <w:tmpl w:val="EB0E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7AC1"/>
    <w:multiLevelType w:val="hybridMultilevel"/>
    <w:tmpl w:val="04B86794"/>
    <w:lvl w:ilvl="0" w:tplc="8D545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675298"/>
    <w:multiLevelType w:val="hybridMultilevel"/>
    <w:tmpl w:val="1032C330"/>
    <w:lvl w:ilvl="0" w:tplc="ECBA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A4657B"/>
    <w:multiLevelType w:val="hybridMultilevel"/>
    <w:tmpl w:val="ABC4061A"/>
    <w:lvl w:ilvl="0" w:tplc="9CE2FAF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905C0"/>
    <w:multiLevelType w:val="hybridMultilevel"/>
    <w:tmpl w:val="51BE3F90"/>
    <w:lvl w:ilvl="0" w:tplc="01F6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AD6263"/>
    <w:multiLevelType w:val="hybridMultilevel"/>
    <w:tmpl w:val="62B2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F5485"/>
    <w:multiLevelType w:val="hybridMultilevel"/>
    <w:tmpl w:val="AC14EA4C"/>
    <w:lvl w:ilvl="0" w:tplc="EF3C991E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60748"/>
    <w:multiLevelType w:val="hybridMultilevel"/>
    <w:tmpl w:val="AAAAB112"/>
    <w:lvl w:ilvl="0" w:tplc="52CCED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1560F0"/>
    <w:multiLevelType w:val="hybridMultilevel"/>
    <w:tmpl w:val="E95E5852"/>
    <w:lvl w:ilvl="0" w:tplc="0E5C4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50612"/>
    <w:multiLevelType w:val="multilevel"/>
    <w:tmpl w:val="0A8036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292523D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2C43578"/>
    <w:multiLevelType w:val="hybridMultilevel"/>
    <w:tmpl w:val="BC9C64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549CC"/>
    <w:multiLevelType w:val="hybridMultilevel"/>
    <w:tmpl w:val="D7C4F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B72589"/>
    <w:multiLevelType w:val="hybridMultilevel"/>
    <w:tmpl w:val="8A40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5C77"/>
    <w:multiLevelType w:val="hybridMultilevel"/>
    <w:tmpl w:val="BD8C3958"/>
    <w:lvl w:ilvl="0" w:tplc="5D7AA62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DB6B5D"/>
    <w:multiLevelType w:val="hybridMultilevel"/>
    <w:tmpl w:val="BB344406"/>
    <w:lvl w:ilvl="0" w:tplc="3A7AE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24"/>
  </w:num>
  <w:num w:numId="14">
    <w:abstractNumId w:val="0"/>
  </w:num>
  <w:num w:numId="15">
    <w:abstractNumId w:val="4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5"/>
  </w:num>
  <w:num w:numId="20">
    <w:abstractNumId w:val="11"/>
  </w:num>
  <w:num w:numId="21">
    <w:abstractNumId w:val="6"/>
  </w:num>
  <w:num w:numId="22">
    <w:abstractNumId w:val="20"/>
  </w:num>
  <w:num w:numId="23">
    <w:abstractNumId w:val="13"/>
  </w:num>
  <w:num w:numId="24">
    <w:abstractNumId w:val="22"/>
  </w:num>
  <w:num w:numId="25">
    <w:abstractNumId w:val="17"/>
  </w:num>
  <w:num w:numId="26">
    <w:abstractNumId w:val="7"/>
  </w:num>
  <w:num w:numId="27">
    <w:abstractNumId w:val="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296"/>
    <w:rsid w:val="003B6296"/>
    <w:rsid w:val="00B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3B62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3B629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3B6296"/>
    <w:pPr>
      <w:keepNext/>
      <w:jc w:val="both"/>
      <w:outlineLvl w:val="2"/>
    </w:pPr>
    <w:rPr>
      <w:b/>
      <w:spacing w:val="-20"/>
      <w:sz w:val="36"/>
      <w:lang/>
    </w:rPr>
  </w:style>
  <w:style w:type="paragraph" w:styleId="4">
    <w:name w:val="heading 4"/>
    <w:basedOn w:val="a"/>
    <w:next w:val="a"/>
    <w:link w:val="40"/>
    <w:qFormat/>
    <w:rsid w:val="003B6296"/>
    <w:pPr>
      <w:keepNext/>
      <w:jc w:val="both"/>
      <w:outlineLvl w:val="3"/>
    </w:pPr>
    <w:rPr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3B6296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3B6296"/>
    <w:pPr>
      <w:spacing w:before="240" w:after="60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uiPriority w:val="99"/>
    <w:qFormat/>
    <w:rsid w:val="003B6296"/>
    <w:p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3B6296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3B629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29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296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6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629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62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B6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B62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6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6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3B62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29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3B6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29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3B6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3B629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rsid w:val="003B6296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3B62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3B6296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3B6296"/>
    <w:pPr>
      <w:ind w:firstLine="720"/>
      <w:jc w:val="center"/>
    </w:pPr>
    <w:rPr>
      <w:sz w:val="28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3B6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3B6296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3B6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3B6296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3B6296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3B6296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3B629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3B6296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3B629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3B629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3B62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B6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3B6296"/>
  </w:style>
  <w:style w:type="paragraph" w:styleId="21">
    <w:name w:val="Body Text Indent 2"/>
    <w:basedOn w:val="a"/>
    <w:link w:val="22"/>
    <w:uiPriority w:val="99"/>
    <w:rsid w:val="003B6296"/>
    <w:pPr>
      <w:tabs>
        <w:tab w:val="left" w:pos="0"/>
      </w:tabs>
      <w:ind w:firstLine="720"/>
      <w:jc w:val="both"/>
    </w:pPr>
    <w:rPr>
      <w:sz w:val="23"/>
      <w:szCs w:val="23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B629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3">
    <w:name w:val="Body Text"/>
    <w:basedOn w:val="a"/>
    <w:link w:val="af4"/>
    <w:uiPriority w:val="99"/>
    <w:rsid w:val="003B6296"/>
    <w:pPr>
      <w:jc w:val="both"/>
    </w:pPr>
    <w:rPr>
      <w:sz w:val="24"/>
      <w:szCs w:val="24"/>
      <w:lang/>
    </w:rPr>
  </w:style>
  <w:style w:type="character" w:customStyle="1" w:styleId="af4">
    <w:name w:val="Основной текст Знак"/>
    <w:basedOn w:val="a0"/>
    <w:link w:val="af3"/>
    <w:uiPriority w:val="99"/>
    <w:rsid w:val="003B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3B6296"/>
    <w:pPr>
      <w:ind w:right="248"/>
    </w:pPr>
    <w:rPr>
      <w:snapToGrid w:val="0"/>
      <w:color w:val="000000"/>
      <w:sz w:val="18"/>
      <w:szCs w:val="24"/>
      <w:lang/>
    </w:rPr>
  </w:style>
  <w:style w:type="character" w:customStyle="1" w:styleId="24">
    <w:name w:val="Основной текст 2 Знак"/>
    <w:basedOn w:val="a0"/>
    <w:link w:val="23"/>
    <w:uiPriority w:val="99"/>
    <w:rsid w:val="003B6296"/>
    <w:rPr>
      <w:rFonts w:ascii="Times New Roman" w:eastAsia="Times New Roman" w:hAnsi="Times New Roman" w:cs="Times New Roman"/>
      <w:snapToGrid w:val="0"/>
      <w:color w:val="000000"/>
      <w:sz w:val="18"/>
      <w:szCs w:val="24"/>
      <w:lang w:eastAsia="ru-RU"/>
    </w:rPr>
  </w:style>
  <w:style w:type="paragraph" w:styleId="25">
    <w:name w:val="List 2"/>
    <w:basedOn w:val="a"/>
    <w:uiPriority w:val="99"/>
    <w:rsid w:val="003B6296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3B6296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3B6296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3B6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3B6296"/>
    <w:rPr>
      <w:rFonts w:ascii="Courier New" w:hAnsi="Courier New"/>
      <w:lang/>
    </w:rPr>
  </w:style>
  <w:style w:type="character" w:customStyle="1" w:styleId="af6">
    <w:name w:val="Текст Знак"/>
    <w:basedOn w:val="a0"/>
    <w:link w:val="af5"/>
    <w:uiPriority w:val="99"/>
    <w:rsid w:val="003B62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3B6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3B629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3B629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3B6296"/>
    <w:rPr>
      <w:i/>
      <w:iCs/>
    </w:rPr>
  </w:style>
  <w:style w:type="paragraph" w:styleId="af8">
    <w:name w:val="Title"/>
    <w:basedOn w:val="a"/>
    <w:next w:val="a"/>
    <w:link w:val="af9"/>
    <w:uiPriority w:val="99"/>
    <w:qFormat/>
    <w:rsid w:val="003B62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9">
    <w:name w:val="Название Знак"/>
    <w:basedOn w:val="a0"/>
    <w:link w:val="af8"/>
    <w:uiPriority w:val="99"/>
    <w:rsid w:val="003B629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rsid w:val="003B6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3B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3B6296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3B6296"/>
    <w:rPr>
      <w:color w:val="800080"/>
      <w:u w:val="single"/>
    </w:rPr>
  </w:style>
  <w:style w:type="paragraph" w:customStyle="1" w:styleId="xl72">
    <w:name w:val="xl72"/>
    <w:basedOn w:val="a"/>
    <w:uiPriority w:val="99"/>
    <w:rsid w:val="003B6296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3B6296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3B6296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B6296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3B6296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3B6296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3B6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3B6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3B6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3B6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3B6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3B6296"/>
    <w:rPr>
      <w:rFonts w:cs="Times New Roman"/>
    </w:rPr>
  </w:style>
  <w:style w:type="paragraph" w:customStyle="1" w:styleId="34">
    <w:name w:val="Знак3"/>
    <w:basedOn w:val="a"/>
    <w:uiPriority w:val="99"/>
    <w:rsid w:val="003B629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3B6296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3B6296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B629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3B6296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3B6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3B6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3B6296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3B6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3B6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3B629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3B6296"/>
    <w:rPr>
      <w:lang/>
    </w:rPr>
  </w:style>
  <w:style w:type="character" w:customStyle="1" w:styleId="afd">
    <w:name w:val="Текст концевой сноски Знак"/>
    <w:basedOn w:val="a0"/>
    <w:link w:val="afc"/>
    <w:uiPriority w:val="99"/>
    <w:rsid w:val="003B6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3B6296"/>
    <w:rPr>
      <w:vertAlign w:val="superscript"/>
    </w:rPr>
  </w:style>
  <w:style w:type="paragraph" w:styleId="aff">
    <w:name w:val="footnote text"/>
    <w:basedOn w:val="a"/>
    <w:link w:val="aff0"/>
    <w:uiPriority w:val="99"/>
    <w:rsid w:val="003B6296"/>
    <w:rPr>
      <w:lang/>
    </w:rPr>
  </w:style>
  <w:style w:type="character" w:customStyle="1" w:styleId="aff0">
    <w:name w:val="Текст сноски Знак"/>
    <w:basedOn w:val="a0"/>
    <w:link w:val="aff"/>
    <w:uiPriority w:val="99"/>
    <w:rsid w:val="003B6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3B6296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3B6296"/>
  </w:style>
  <w:style w:type="paragraph" w:styleId="aff2">
    <w:name w:val="Document Map"/>
    <w:basedOn w:val="a"/>
    <w:link w:val="aff3"/>
    <w:uiPriority w:val="99"/>
    <w:unhideWhenUsed/>
    <w:rsid w:val="003B6296"/>
    <w:pPr>
      <w:ind w:firstLine="709"/>
      <w:jc w:val="both"/>
    </w:pPr>
    <w:rPr>
      <w:rFonts w:ascii="Tahoma" w:eastAsia="Calibri" w:hAnsi="Tahoma"/>
      <w:sz w:val="16"/>
      <w:szCs w:val="16"/>
      <w:lang/>
    </w:rPr>
  </w:style>
  <w:style w:type="character" w:customStyle="1" w:styleId="aff3">
    <w:name w:val="Схема документа Знак"/>
    <w:basedOn w:val="a0"/>
    <w:link w:val="aff2"/>
    <w:uiPriority w:val="99"/>
    <w:rsid w:val="003B6296"/>
    <w:rPr>
      <w:rFonts w:ascii="Tahoma" w:eastAsia="Calibri" w:hAnsi="Tahoma" w:cs="Times New Roman"/>
      <w:sz w:val="16"/>
      <w:szCs w:val="16"/>
      <w:lang/>
    </w:rPr>
  </w:style>
  <w:style w:type="paragraph" w:customStyle="1" w:styleId="xl127">
    <w:name w:val="xl127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6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3B6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3B6296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3B6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3B6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3B6296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3B6296"/>
    <w:pPr>
      <w:spacing w:before="100" w:beforeAutospacing="1" w:after="100" w:afterAutospacing="1"/>
      <w:textAlignment w:val="center"/>
    </w:pPr>
  </w:style>
  <w:style w:type="character" w:customStyle="1" w:styleId="17">
    <w:name w:val="Нижний колонтитул Знак1"/>
    <w:uiPriority w:val="99"/>
    <w:semiHidden/>
    <w:rsid w:val="003B6296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3B6296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3B6296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3B6296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3B629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3B6296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3B629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3B6296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/>
    </w:rPr>
  </w:style>
  <w:style w:type="character" w:customStyle="1" w:styleId="1a">
    <w:name w:val="Стиль1 Знак"/>
    <w:link w:val="1"/>
    <w:rsid w:val="003B6296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aff6">
    <w:name w:val="Постановление"/>
    <w:basedOn w:val="a"/>
    <w:uiPriority w:val="99"/>
    <w:rsid w:val="003B6296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3B6296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3B6296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3B6296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3B6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6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6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62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3B6296"/>
  </w:style>
  <w:style w:type="numbering" w:customStyle="1" w:styleId="110">
    <w:name w:val="Нет списка11"/>
    <w:next w:val="a2"/>
    <w:uiPriority w:val="99"/>
    <w:semiHidden/>
    <w:unhideWhenUsed/>
    <w:rsid w:val="003B6296"/>
  </w:style>
  <w:style w:type="character" w:customStyle="1" w:styleId="w">
    <w:name w:val="w"/>
    <w:basedOn w:val="a0"/>
    <w:rsid w:val="003B6296"/>
  </w:style>
  <w:style w:type="paragraph" w:styleId="aff8">
    <w:name w:val="Revision"/>
    <w:hidden/>
    <w:uiPriority w:val="99"/>
    <w:semiHidden/>
    <w:rsid w:val="003B62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annotation reference"/>
    <w:uiPriority w:val="99"/>
    <w:semiHidden/>
    <w:unhideWhenUsed/>
    <w:rsid w:val="003B6296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3B6296"/>
    <w:rPr>
      <w:lang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3B6296"/>
    <w:rPr>
      <w:rFonts w:ascii="Times New Roman" w:eastAsia="Times New Roman" w:hAnsi="Times New Roman" w:cs="Times New Roman"/>
      <w:sz w:val="20"/>
      <w:szCs w:val="20"/>
      <w:lang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3B6296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3B6296"/>
    <w:rPr>
      <w:b/>
      <w:bCs/>
    </w:rPr>
  </w:style>
  <w:style w:type="paragraph" w:customStyle="1" w:styleId="xl139">
    <w:name w:val="xl139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3B629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3B6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3B6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3B6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3B6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3B6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3B6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3B62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B629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B629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3B629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3B629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3B629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3B629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3B6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3B6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3B62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3B629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3B629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3B629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3B629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3B629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3B62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3B629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3B62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3B6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3B6296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ffe">
    <w:name w:val="Основной текст_"/>
    <w:link w:val="1c"/>
    <w:rsid w:val="003B629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e"/>
    <w:rsid w:val="003B6296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">
    <w:name w:val="line number"/>
    <w:uiPriority w:val="99"/>
    <w:semiHidden/>
    <w:unhideWhenUsed/>
    <w:rsid w:val="003B6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12554</Words>
  <Characters>71559</Characters>
  <Application>Microsoft Office Word</Application>
  <DocSecurity>0</DocSecurity>
  <Lines>596</Lines>
  <Paragraphs>167</Paragraphs>
  <ScaleCrop>false</ScaleCrop>
  <Company/>
  <LinksUpToDate>false</LinksUpToDate>
  <CharactersWithSpaces>83946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crbfarm</dc:creator>
  <cp:lastModifiedBy>crbfarm</cp:lastModifiedBy>
  <cp:revision>1</cp:revision>
  <dcterms:created xsi:type="dcterms:W3CDTF">2020-01-17T08:13:00Z</dcterms:created>
  <dcterms:modified xsi:type="dcterms:W3CDTF">2020-01-17T08:13:00Z</dcterms:modified>
</cp:coreProperties>
</file>